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68D0t00" w:hAnsi="TTFF2D68D0t00" w:cs="TTFF2D68D0t00"/>
          <w:color w:val="000066"/>
          <w:sz w:val="20"/>
          <w:szCs w:val="20"/>
        </w:rPr>
      </w:pPr>
      <w:r>
        <w:rPr>
          <w:rFonts w:ascii="TTFF339BE0t00" w:hAnsi="TTFF339BE0t00" w:cs="TTFF339BE0t00"/>
          <w:color w:val="000066"/>
          <w:sz w:val="20"/>
          <w:szCs w:val="20"/>
        </w:rPr>
        <w:t xml:space="preserve">IOWA TESTING FAQ’S </w:t>
      </w:r>
      <w:r>
        <w:rPr>
          <w:rFonts w:ascii="TTFF2D68D0t00" w:hAnsi="TTFF2D68D0t00" w:cs="TTFF2D68D0t00"/>
          <w:color w:val="000066"/>
          <w:sz w:val="20"/>
          <w:szCs w:val="20"/>
        </w:rPr>
        <w:t xml:space="preserve">(info copied from </w:t>
      </w:r>
      <w:r>
        <w:rPr>
          <w:rFonts w:ascii="TTFF2D68D0t00" w:hAnsi="TTFF2D68D0t00" w:cs="TTFF2D68D0t00"/>
          <w:color w:val="0000FF"/>
          <w:sz w:val="20"/>
          <w:szCs w:val="20"/>
        </w:rPr>
        <w:t>www.homeschoolertests.com</w:t>
      </w:r>
      <w:r>
        <w:rPr>
          <w:rFonts w:ascii="TTFF2D68D0t00" w:hAnsi="TTFF2D68D0t00" w:cs="TTFF2D68D0t00"/>
          <w:color w:val="000066"/>
          <w:sz w:val="20"/>
          <w:szCs w:val="20"/>
        </w:rPr>
        <w:t>)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A930t00" w:hAnsi="TTFF2DA930t00" w:cs="TTFF2DA930t00"/>
          <w:color w:val="000066"/>
          <w:sz w:val="24"/>
          <w:szCs w:val="24"/>
        </w:rPr>
      </w:pPr>
    </w:p>
    <w:p w:rsidR="00E81DEE" w:rsidRP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A930t00" w:hAnsi="TTFF2DA930t00" w:cs="TTFF2DA930t00"/>
          <w:b/>
          <w:color w:val="000066"/>
          <w:sz w:val="24"/>
          <w:szCs w:val="24"/>
        </w:rPr>
      </w:pPr>
      <w:r w:rsidRPr="00E81DEE">
        <w:rPr>
          <w:rFonts w:ascii="TTFF2DA930t00" w:hAnsi="TTFF2DA930t00" w:cs="TTFF2DA930t00"/>
          <w:b/>
          <w:color w:val="000066"/>
          <w:sz w:val="24"/>
          <w:szCs w:val="24"/>
        </w:rPr>
        <w:t>Why should my child be tested?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A930t00" w:hAnsi="TTFF2DA930t00" w:cs="TTFF2DA930t00"/>
          <w:color w:val="000066"/>
          <w:sz w:val="24"/>
          <w:szCs w:val="24"/>
        </w:rPr>
      </w:pP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ind w:left="720"/>
        <w:rPr>
          <w:rFonts w:ascii="TTFF2D8618t00" w:hAnsi="TTFF2D8618t00" w:cs="TTFF2D8618t00"/>
          <w:color w:val="000066"/>
          <w:sz w:val="24"/>
          <w:szCs w:val="24"/>
        </w:rPr>
      </w:pPr>
      <w:r>
        <w:rPr>
          <w:rFonts w:ascii="TTFF2D8618t00" w:hAnsi="TTFF2D8618t00" w:cs="TTFF2D8618t00"/>
          <w:color w:val="000066"/>
          <w:sz w:val="24"/>
          <w:szCs w:val="24"/>
        </w:rPr>
        <w:t>-</w:t>
      </w:r>
      <w:r>
        <w:rPr>
          <w:rFonts w:ascii="TTFF2D8618t00" w:hAnsi="TTFF2D8618t00" w:cs="TTFF2D8618t00"/>
          <w:color w:val="000066"/>
          <w:sz w:val="24"/>
          <w:szCs w:val="24"/>
        </w:rPr>
        <w:t>Home school parents who work closely with their children every</w:t>
      </w:r>
      <w:r>
        <w:rPr>
          <w:rFonts w:ascii="TTFF2D8618t00" w:hAnsi="TTFF2D8618t00" w:cs="TTFF2D8618t00"/>
          <w:color w:val="000066"/>
          <w:sz w:val="24"/>
          <w:szCs w:val="24"/>
        </w:rPr>
        <w:br/>
        <w:t xml:space="preserve"> </w:t>
      </w:r>
      <w:r>
        <w:rPr>
          <w:rFonts w:ascii="TTFF2D8618t00" w:hAnsi="TTFF2D8618t00" w:cs="TTFF2D8618t00"/>
          <w:color w:val="000066"/>
          <w:sz w:val="24"/>
          <w:szCs w:val="24"/>
        </w:rPr>
        <w:t>day usually know quite accurately where their children are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ind w:left="720"/>
        <w:rPr>
          <w:rFonts w:ascii="TTFF2D8618t00" w:hAnsi="TTFF2D8618t00" w:cs="TTFF2D8618t00"/>
          <w:color w:val="000066"/>
          <w:sz w:val="24"/>
          <w:szCs w:val="24"/>
        </w:rPr>
      </w:pPr>
      <w:r>
        <w:rPr>
          <w:rFonts w:ascii="TTFF2D8618t00" w:hAnsi="TTFF2D8618t00" w:cs="TTFF2D8618t00"/>
          <w:color w:val="000066"/>
          <w:sz w:val="24"/>
          <w:szCs w:val="24"/>
        </w:rPr>
        <w:t xml:space="preserve"> </w:t>
      </w: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academically</w:t>
      </w:r>
      <w:proofErr w:type="gramEnd"/>
      <w:r>
        <w:rPr>
          <w:rFonts w:ascii="TTFF2D8618t00" w:hAnsi="TTFF2D8618t00" w:cs="TTFF2D8618t00"/>
          <w:color w:val="000066"/>
          <w:sz w:val="24"/>
          <w:szCs w:val="24"/>
        </w:rPr>
        <w:t>.</w:t>
      </w:r>
    </w:p>
    <w:p w:rsidR="005F29E9" w:rsidRDefault="005F29E9" w:rsidP="005F29E9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</w:p>
    <w:p w:rsidR="00E81DEE" w:rsidRDefault="005F29E9" w:rsidP="005F29E9">
      <w:pPr>
        <w:autoSpaceDE w:val="0"/>
        <w:autoSpaceDN w:val="0"/>
        <w:adjustRightInd w:val="0"/>
        <w:spacing w:after="0" w:line="240" w:lineRule="auto"/>
        <w:ind w:left="720"/>
        <w:rPr>
          <w:rFonts w:ascii="TTFF2D8618t00" w:hAnsi="TTFF2D8618t00" w:cs="TTFF2D8618t00"/>
          <w:color w:val="000066"/>
          <w:sz w:val="24"/>
          <w:szCs w:val="24"/>
        </w:rPr>
      </w:pPr>
      <w:r>
        <w:rPr>
          <w:rFonts w:ascii="TTFF2D8618t00" w:hAnsi="TTFF2D8618t00" w:cs="TTFF2D8618t00"/>
          <w:color w:val="000066"/>
          <w:sz w:val="24"/>
          <w:szCs w:val="24"/>
        </w:rPr>
        <w:t>-</w:t>
      </w:r>
      <w:r w:rsidR="00E81DEE">
        <w:rPr>
          <w:rFonts w:ascii="TTFF2D8618t00" w:hAnsi="TTFF2D8618t00" w:cs="TTFF2D8618t00"/>
          <w:color w:val="000066"/>
          <w:sz w:val="24"/>
          <w:szCs w:val="24"/>
        </w:rPr>
        <w:t>Standardized tests can affirm both your child's learning progress</w:t>
      </w:r>
    </w:p>
    <w:p w:rsidR="00E81DEE" w:rsidRDefault="005F29E9" w:rsidP="005F29E9">
      <w:pPr>
        <w:autoSpaceDE w:val="0"/>
        <w:autoSpaceDN w:val="0"/>
        <w:adjustRightInd w:val="0"/>
        <w:spacing w:after="0" w:line="240" w:lineRule="auto"/>
        <w:ind w:left="720"/>
        <w:rPr>
          <w:rFonts w:ascii="TTFF2D8618t00" w:hAnsi="TTFF2D8618t00" w:cs="TTFF2D8618t00"/>
          <w:color w:val="000066"/>
          <w:sz w:val="24"/>
          <w:szCs w:val="24"/>
        </w:rPr>
      </w:pPr>
      <w:r>
        <w:rPr>
          <w:rFonts w:ascii="TTFF2D8618t00" w:hAnsi="TTFF2D8618t00" w:cs="TTFF2D8618t00"/>
          <w:color w:val="000066"/>
          <w:sz w:val="24"/>
          <w:szCs w:val="24"/>
        </w:rPr>
        <w:t xml:space="preserve"> </w:t>
      </w:r>
      <w:proofErr w:type="gramStart"/>
      <w:r w:rsidR="00E81DEE">
        <w:rPr>
          <w:rFonts w:ascii="TTFF2D8618t00" w:hAnsi="TTFF2D8618t00" w:cs="TTFF2D8618t00"/>
          <w:color w:val="000066"/>
          <w:sz w:val="24"/>
          <w:szCs w:val="24"/>
        </w:rPr>
        <w:t>and</w:t>
      </w:r>
      <w:proofErr w:type="gramEnd"/>
      <w:r w:rsidR="00E81DEE">
        <w:rPr>
          <w:rFonts w:ascii="TTFF2D8618t00" w:hAnsi="TTFF2D8618t00" w:cs="TTFF2D8618t00"/>
          <w:color w:val="000066"/>
          <w:sz w:val="24"/>
          <w:szCs w:val="24"/>
        </w:rPr>
        <w:t xml:space="preserve"> your teaching ability. An objective evaluation can encourage</w:t>
      </w:r>
    </w:p>
    <w:p w:rsidR="00E81DEE" w:rsidRDefault="005F29E9" w:rsidP="005F29E9">
      <w:pPr>
        <w:autoSpaceDE w:val="0"/>
        <w:autoSpaceDN w:val="0"/>
        <w:adjustRightInd w:val="0"/>
        <w:spacing w:after="0" w:line="240" w:lineRule="auto"/>
        <w:ind w:left="720"/>
        <w:rPr>
          <w:rFonts w:ascii="TTFF2D8618t00" w:hAnsi="TTFF2D8618t00" w:cs="TTFF2D8618t00"/>
          <w:color w:val="000066"/>
          <w:sz w:val="24"/>
          <w:szCs w:val="24"/>
        </w:rPr>
      </w:pPr>
      <w:r>
        <w:rPr>
          <w:rFonts w:ascii="TTFF2D8618t00" w:hAnsi="TTFF2D8618t00" w:cs="TTFF2D8618t00"/>
          <w:color w:val="000066"/>
          <w:sz w:val="24"/>
          <w:szCs w:val="24"/>
        </w:rPr>
        <w:t xml:space="preserve"> </w:t>
      </w:r>
      <w:proofErr w:type="gramStart"/>
      <w:r w:rsidR="00E81DEE">
        <w:rPr>
          <w:rFonts w:ascii="TTFF2D8618t00" w:hAnsi="TTFF2D8618t00" w:cs="TTFF2D8618t00"/>
          <w:color w:val="000066"/>
          <w:sz w:val="24"/>
          <w:szCs w:val="24"/>
        </w:rPr>
        <w:t>teacher</w:t>
      </w:r>
      <w:proofErr w:type="gramEnd"/>
      <w:r w:rsidR="00E81DEE">
        <w:rPr>
          <w:rFonts w:ascii="TTFF2D8618t00" w:hAnsi="TTFF2D8618t00" w:cs="TTFF2D8618t00"/>
          <w:color w:val="000066"/>
          <w:sz w:val="24"/>
          <w:szCs w:val="24"/>
        </w:rPr>
        <w:t xml:space="preserve"> and student and also provide confirmation of your success</w:t>
      </w:r>
    </w:p>
    <w:p w:rsidR="00E81DEE" w:rsidRDefault="005F29E9" w:rsidP="005F29E9">
      <w:pPr>
        <w:autoSpaceDE w:val="0"/>
        <w:autoSpaceDN w:val="0"/>
        <w:adjustRightInd w:val="0"/>
        <w:spacing w:after="0" w:line="240" w:lineRule="auto"/>
        <w:ind w:left="720"/>
        <w:rPr>
          <w:rFonts w:ascii="TTFF2D8618t00" w:hAnsi="TTFF2D8618t00" w:cs="TTFF2D8618t00"/>
          <w:color w:val="000066"/>
          <w:sz w:val="24"/>
          <w:szCs w:val="24"/>
        </w:rPr>
      </w:pPr>
      <w:r>
        <w:rPr>
          <w:rFonts w:ascii="TTFF2D8618t00" w:hAnsi="TTFF2D8618t00" w:cs="TTFF2D8618t00"/>
          <w:color w:val="000066"/>
          <w:sz w:val="24"/>
          <w:szCs w:val="24"/>
        </w:rPr>
        <w:t xml:space="preserve"> </w:t>
      </w:r>
      <w:proofErr w:type="gramStart"/>
      <w:r w:rsidR="00E81DEE">
        <w:rPr>
          <w:rFonts w:ascii="TTFF2D8618t00" w:hAnsi="TTFF2D8618t00" w:cs="TTFF2D8618t00"/>
          <w:color w:val="000066"/>
          <w:sz w:val="24"/>
          <w:szCs w:val="24"/>
        </w:rPr>
        <w:t>to</w:t>
      </w:r>
      <w:proofErr w:type="gramEnd"/>
      <w:r w:rsidR="00E81DEE">
        <w:rPr>
          <w:rFonts w:ascii="TTFF2D8618t00" w:hAnsi="TTFF2D8618t00" w:cs="TTFF2D8618t00"/>
          <w:color w:val="000066"/>
          <w:sz w:val="24"/>
          <w:szCs w:val="24"/>
        </w:rPr>
        <w:t xml:space="preserve"> other family members, friends, and the state, where required.</w:t>
      </w:r>
    </w:p>
    <w:p w:rsidR="005F29E9" w:rsidRDefault="005F29E9" w:rsidP="005F29E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66"/>
          <w:sz w:val="20"/>
          <w:szCs w:val="20"/>
        </w:rPr>
      </w:pPr>
    </w:p>
    <w:p w:rsidR="00E81DEE" w:rsidRDefault="005F29E9" w:rsidP="005F29E9">
      <w:pPr>
        <w:autoSpaceDE w:val="0"/>
        <w:autoSpaceDN w:val="0"/>
        <w:adjustRightInd w:val="0"/>
        <w:spacing w:after="0" w:line="240" w:lineRule="auto"/>
        <w:ind w:left="720"/>
        <w:rPr>
          <w:rFonts w:ascii="TTFF2D8618t00" w:hAnsi="TTFF2D8618t00" w:cs="TTFF2D8618t00"/>
          <w:color w:val="000066"/>
          <w:sz w:val="24"/>
          <w:szCs w:val="24"/>
        </w:rPr>
      </w:pPr>
      <w:r>
        <w:rPr>
          <w:rFonts w:ascii="TTFF2D8618t00" w:hAnsi="TTFF2D8618t00" w:cs="TTFF2D8618t00"/>
          <w:color w:val="000066"/>
          <w:sz w:val="24"/>
          <w:szCs w:val="24"/>
        </w:rPr>
        <w:t>-</w:t>
      </w:r>
      <w:r w:rsidR="00E81DEE">
        <w:rPr>
          <w:rFonts w:ascii="TTFF2D8618t00" w:hAnsi="TTFF2D8618t00" w:cs="TTFF2D8618t00"/>
          <w:color w:val="000066"/>
          <w:sz w:val="24"/>
          <w:szCs w:val="24"/>
        </w:rPr>
        <w:t>Standardized tests might also point out weaknesses that you may</w:t>
      </w:r>
    </w:p>
    <w:p w:rsidR="00E81DEE" w:rsidRDefault="005F29E9" w:rsidP="005F29E9">
      <w:pPr>
        <w:autoSpaceDE w:val="0"/>
        <w:autoSpaceDN w:val="0"/>
        <w:adjustRightInd w:val="0"/>
        <w:spacing w:after="0" w:line="240" w:lineRule="auto"/>
        <w:ind w:left="720"/>
        <w:rPr>
          <w:rFonts w:ascii="TTFF2D8618t00" w:hAnsi="TTFF2D8618t00" w:cs="TTFF2D8618t00"/>
          <w:color w:val="000066"/>
          <w:sz w:val="24"/>
          <w:szCs w:val="24"/>
        </w:rPr>
      </w:pPr>
      <w:r>
        <w:rPr>
          <w:rFonts w:ascii="TTFF2D8618t00" w:hAnsi="TTFF2D8618t00" w:cs="TTFF2D8618t00"/>
          <w:color w:val="000066"/>
          <w:sz w:val="24"/>
          <w:szCs w:val="24"/>
        </w:rPr>
        <w:t xml:space="preserve"> </w:t>
      </w:r>
      <w:proofErr w:type="gramStart"/>
      <w:r w:rsidR="00E81DEE">
        <w:rPr>
          <w:rFonts w:ascii="TTFF2D8618t00" w:hAnsi="TTFF2D8618t00" w:cs="TTFF2D8618t00"/>
          <w:color w:val="000066"/>
          <w:sz w:val="24"/>
          <w:szCs w:val="24"/>
        </w:rPr>
        <w:t>not</w:t>
      </w:r>
      <w:proofErr w:type="gramEnd"/>
      <w:r w:rsidR="00E81DEE">
        <w:rPr>
          <w:rFonts w:ascii="TTFF2D8618t00" w:hAnsi="TTFF2D8618t00" w:cs="TTFF2D8618t00"/>
          <w:color w:val="000066"/>
          <w:sz w:val="24"/>
          <w:szCs w:val="24"/>
        </w:rPr>
        <w:t xml:space="preserve"> have noticed. You can then work to improve in these areas.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</w:p>
    <w:p w:rsidR="00E81DEE" w:rsidRP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A930t00" w:hAnsi="TTFF2DA930t00" w:cs="TTFF2DA930t00"/>
          <w:b/>
          <w:color w:val="000066"/>
          <w:sz w:val="24"/>
          <w:szCs w:val="24"/>
        </w:rPr>
      </w:pPr>
      <w:r w:rsidRPr="00E81DEE">
        <w:rPr>
          <w:rFonts w:ascii="TTFF2DA930t00" w:hAnsi="TTFF2DA930t00" w:cs="TTFF2DA930t00"/>
          <w:b/>
          <w:color w:val="000066"/>
          <w:sz w:val="24"/>
          <w:szCs w:val="24"/>
        </w:rPr>
        <w:t>Iowa Test of Basic Skills (ITBS) for grades K-8 and also called Iowa</w:t>
      </w:r>
    </w:p>
    <w:p w:rsidR="00E81DEE" w:rsidRP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A930t00" w:hAnsi="TTFF2DA930t00" w:cs="TTFF2DA930t00"/>
          <w:b/>
          <w:color w:val="000066"/>
          <w:sz w:val="24"/>
          <w:szCs w:val="24"/>
        </w:rPr>
      </w:pPr>
      <w:r w:rsidRPr="00E81DEE">
        <w:rPr>
          <w:rFonts w:ascii="TTFF2DA930t00" w:hAnsi="TTFF2DA930t00" w:cs="TTFF2DA930t00"/>
          <w:b/>
          <w:color w:val="000066"/>
          <w:sz w:val="24"/>
          <w:szCs w:val="24"/>
        </w:rPr>
        <w:t>Tests of Achievement and Proficiency (TAP) for Grades 9-12: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A930t00" w:hAnsi="TTFF2DA930t00" w:cs="TTFF2DA930t00"/>
          <w:color w:val="000066"/>
          <w:sz w:val="24"/>
          <w:szCs w:val="24"/>
        </w:rPr>
      </w:pP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  <w:r>
        <w:rPr>
          <w:rFonts w:ascii="TTFF2D8618t00" w:hAnsi="TTFF2D8618t00" w:cs="TTFF2D8618t00"/>
          <w:color w:val="000066"/>
          <w:sz w:val="24"/>
          <w:szCs w:val="24"/>
        </w:rPr>
        <w:t>The Iowa gives a lot of sub-scores, so you can see more clearly how your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child</w:t>
      </w:r>
      <w:proofErr w:type="gramEnd"/>
      <w:r>
        <w:rPr>
          <w:rFonts w:ascii="TTFF2D8618t00" w:hAnsi="TTFF2D8618t00" w:cs="TTFF2D8618t00"/>
          <w:color w:val="000066"/>
          <w:sz w:val="24"/>
          <w:szCs w:val="24"/>
        </w:rPr>
        <w:t xml:space="preserve"> did on each different subject. The Iowa Test publishers require someone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with</w:t>
      </w:r>
      <w:proofErr w:type="gramEnd"/>
      <w:r>
        <w:rPr>
          <w:rFonts w:ascii="TTFF2D8618t00" w:hAnsi="TTFF2D8618t00" w:cs="TTFF2D8618t00"/>
          <w:color w:val="000066"/>
          <w:sz w:val="24"/>
          <w:szCs w:val="24"/>
        </w:rPr>
        <w:t xml:space="preserve"> a B.A. to administer the Iowa test. It is easily administered and provides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the</w:t>
      </w:r>
      <w:proofErr w:type="gramEnd"/>
      <w:r>
        <w:rPr>
          <w:rFonts w:ascii="TTFF2D8618t00" w:hAnsi="TTFF2D8618t00" w:cs="TTFF2D8618t00"/>
          <w:color w:val="000066"/>
          <w:sz w:val="24"/>
          <w:szCs w:val="24"/>
        </w:rPr>
        <w:t xml:space="preserve"> required information for a very reasonable cost. </w:t>
      </w: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Many large support</w:t>
      </w:r>
      <w:proofErr w:type="gramEnd"/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groups</w:t>
      </w:r>
      <w:proofErr w:type="gramEnd"/>
      <w:r>
        <w:rPr>
          <w:rFonts w:ascii="TTFF2D8618t00" w:hAnsi="TTFF2D8618t00" w:cs="TTFF2D8618t00"/>
          <w:color w:val="000066"/>
          <w:sz w:val="24"/>
          <w:szCs w:val="24"/>
        </w:rPr>
        <w:t xml:space="preserve"> provide this test. The complete battery takes 2.5 - 4.5 hours for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grades</w:t>
      </w:r>
      <w:proofErr w:type="gramEnd"/>
      <w:r>
        <w:rPr>
          <w:rFonts w:ascii="TTFF2D8618t00" w:hAnsi="TTFF2D8618t00" w:cs="TTFF2D8618t00"/>
          <w:color w:val="000066"/>
          <w:sz w:val="24"/>
          <w:szCs w:val="24"/>
        </w:rPr>
        <w:t xml:space="preserve"> K-2; 5.5 hours for grades 3-8 and 4.5 hours for grades 9-12.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A930t00" w:hAnsi="TTFF2DA930t00" w:cs="TTFF2DA930t00"/>
          <w:color w:val="000066"/>
          <w:sz w:val="24"/>
          <w:szCs w:val="24"/>
        </w:rPr>
      </w:pPr>
    </w:p>
    <w:p w:rsidR="00E81DEE" w:rsidRP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A930t00" w:hAnsi="TTFF2DA930t00" w:cs="TTFF2DA930t00"/>
          <w:b/>
          <w:color w:val="000066"/>
          <w:sz w:val="24"/>
          <w:szCs w:val="24"/>
        </w:rPr>
      </w:pPr>
      <w:r w:rsidRPr="00E81DEE">
        <w:rPr>
          <w:rFonts w:ascii="TTFF2DA930t00" w:hAnsi="TTFF2DA930t00" w:cs="TTFF2DA930t00"/>
          <w:b/>
          <w:color w:val="000066"/>
          <w:sz w:val="24"/>
          <w:szCs w:val="24"/>
        </w:rPr>
        <w:t>How do I choose the grade level of the test?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  <w:r>
        <w:rPr>
          <w:rFonts w:ascii="TTFF2D8618t00" w:hAnsi="TTFF2D8618t00" w:cs="TTFF2D8618t00"/>
          <w:color w:val="000066"/>
          <w:sz w:val="24"/>
          <w:szCs w:val="24"/>
        </w:rPr>
        <w:t>Most of the time it is prudent to choose the test level based on what grade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the</w:t>
      </w:r>
      <w:proofErr w:type="gramEnd"/>
      <w:r>
        <w:rPr>
          <w:rFonts w:ascii="TTFF2D8618t00" w:hAnsi="TTFF2D8618t00" w:cs="TTFF2D8618t00"/>
          <w:color w:val="000066"/>
          <w:sz w:val="24"/>
          <w:szCs w:val="24"/>
        </w:rPr>
        <w:t xml:space="preserve"> child would be in if in traditional school. If the child is working above or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below</w:t>
      </w:r>
      <w:proofErr w:type="gramEnd"/>
      <w:r>
        <w:rPr>
          <w:rFonts w:ascii="TTFF2D8618t00" w:hAnsi="TTFF2D8618t00" w:cs="TTFF2D8618t00"/>
          <w:color w:val="000066"/>
          <w:sz w:val="24"/>
          <w:szCs w:val="24"/>
        </w:rPr>
        <w:t xml:space="preserve"> grade level in a majority of subjects, then you might choose to use that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grade</w:t>
      </w:r>
      <w:proofErr w:type="gramEnd"/>
      <w:r>
        <w:rPr>
          <w:rFonts w:ascii="TTFF2D8618t00" w:hAnsi="TTFF2D8618t00" w:cs="TTFF2D8618t00"/>
          <w:color w:val="000066"/>
          <w:sz w:val="24"/>
          <w:szCs w:val="24"/>
        </w:rPr>
        <w:t xml:space="preserve"> level to get the most accurate and helpful results. In order to make the</w:t>
      </w:r>
    </w:p>
    <w:p w:rsidR="00E81DEE" w:rsidRDefault="00E81DEE" w:rsidP="00E81DEE">
      <w:pPr>
        <w:autoSpaceDE w:val="0"/>
        <w:autoSpaceDN w:val="0"/>
        <w:adjustRightInd w:val="0"/>
        <w:spacing w:after="0" w:line="240" w:lineRule="auto"/>
        <w:rPr>
          <w:rFonts w:ascii="TTFF2D8618t00" w:hAnsi="TTFF2D8618t00" w:cs="TTFF2D8618t00"/>
          <w:color w:val="000066"/>
          <w:sz w:val="24"/>
          <w:szCs w:val="24"/>
        </w:rPr>
      </w:pP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most</w:t>
      </w:r>
      <w:proofErr w:type="gramEnd"/>
      <w:r>
        <w:rPr>
          <w:rFonts w:ascii="TTFF2D8618t00" w:hAnsi="TTFF2D8618t00" w:cs="TTFF2D8618t00"/>
          <w:color w:val="000066"/>
          <w:sz w:val="24"/>
          <w:szCs w:val="24"/>
        </w:rPr>
        <w:t xml:space="preserve"> practical use of the scores you should not test above your child's</w:t>
      </w:r>
    </w:p>
    <w:p w:rsidR="007D4E4D" w:rsidRDefault="00E81DEE" w:rsidP="00E81DEE">
      <w:pPr>
        <w:rPr>
          <w:rFonts w:ascii="TTFF2D8618t00" w:hAnsi="TTFF2D8618t00" w:cs="TTFF2D8618t00"/>
          <w:color w:val="000066"/>
          <w:sz w:val="24"/>
          <w:szCs w:val="24"/>
        </w:rPr>
      </w:pPr>
      <w:proofErr w:type="gramStart"/>
      <w:r>
        <w:rPr>
          <w:rFonts w:ascii="TTFF2D8618t00" w:hAnsi="TTFF2D8618t00" w:cs="TTFF2D8618t00"/>
          <w:color w:val="000066"/>
          <w:sz w:val="24"/>
          <w:szCs w:val="24"/>
        </w:rPr>
        <w:t>reading</w:t>
      </w:r>
      <w:proofErr w:type="gramEnd"/>
      <w:r>
        <w:rPr>
          <w:rFonts w:ascii="TTFF2D8618t00" w:hAnsi="TTFF2D8618t00" w:cs="TTFF2D8618t00"/>
          <w:color w:val="000066"/>
          <w:sz w:val="24"/>
          <w:szCs w:val="24"/>
        </w:rPr>
        <w:t xml:space="preserve"> level.</w:t>
      </w:r>
    </w:p>
    <w:p w:rsidR="00E26B10" w:rsidRDefault="00E26B10" w:rsidP="00E26B10">
      <w:pPr>
        <w:rPr>
          <w:rFonts w:ascii="TTFF2D8618t00" w:hAnsi="TTFF2D8618t00" w:cs="TTFF2D8618t00"/>
          <w:b/>
          <w:color w:val="000066"/>
          <w:sz w:val="24"/>
          <w:szCs w:val="24"/>
        </w:rPr>
      </w:pPr>
    </w:p>
    <w:p w:rsidR="005F29E9" w:rsidRPr="005F29E9" w:rsidRDefault="00E26B10" w:rsidP="00E26B10">
      <w:pPr>
        <w:rPr>
          <w:rFonts w:ascii="TTFF2D8618t00" w:hAnsi="TTFF2D8618t00"/>
          <w:b/>
          <w:color w:val="002060"/>
          <w:sz w:val="24"/>
          <w:szCs w:val="24"/>
        </w:rPr>
      </w:pPr>
      <w:r w:rsidRPr="00E26B10">
        <w:rPr>
          <w:rFonts w:ascii="TTFF2D8618t00" w:hAnsi="TTFF2D8618t00" w:cs="TTFF2D8618t00"/>
          <w:b/>
          <w:color w:val="000066"/>
          <w:sz w:val="24"/>
          <w:szCs w:val="24"/>
        </w:rPr>
        <w:t>H</w:t>
      </w:r>
      <w:r w:rsidR="005F29E9" w:rsidRPr="00E26B10">
        <w:rPr>
          <w:rFonts w:ascii="TTFF2D8618t00" w:hAnsi="TTFF2D8618t00"/>
          <w:b/>
          <w:color w:val="002060"/>
          <w:sz w:val="24"/>
          <w:szCs w:val="24"/>
        </w:rPr>
        <w:t>ow can I prepare my child for testing?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If you are concerned about testing, consider looking at some test prep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materials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>. The Scoring High series (which prepares students for a particular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test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>) and the Spectrum workbooks (which are more generic, not geared to a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particular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test, and less expensive) are popular choices. (Both are available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from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Rainbow Resource, and Spectrum is sometimes available at bookstores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like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Borders and/or Barnes &amp; Noble.) These might help a child who has never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have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taken a test before understand what it's going to be like, so they are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comfortable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emotionally with the testing.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Having your child see and maybe work through some test prep materials can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not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only help your child be comfortable with testing, it can de-mystify the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testing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for you, too. Most of these tests are pretty much just multiple-choice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worksheets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>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You might want to explain to your children that this is something they must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do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to follow the law; it will show them the things they do best; they should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try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to do their best, but not worry too much about it. You can tell them that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some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questions will probably be very easy for them while some might be too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hard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for them. They should not spend too much time on the difficult questions</w:t>
      </w:r>
    </w:p>
    <w:p w:rsid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but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should give them their best guess.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Default="005F29E9" w:rsidP="005F29E9">
      <w:pPr>
        <w:spacing w:after="0" w:line="240" w:lineRule="auto"/>
        <w:rPr>
          <w:rFonts w:ascii="TTFF2D8618t00" w:hAnsi="TTFF2D8618t00"/>
          <w:b/>
          <w:color w:val="002060"/>
          <w:sz w:val="24"/>
          <w:szCs w:val="24"/>
        </w:rPr>
      </w:pPr>
      <w:r w:rsidRPr="005F29E9">
        <w:rPr>
          <w:rFonts w:ascii="TTFF2D8618t00" w:hAnsi="TTFF2D8618t00"/>
          <w:b/>
          <w:color w:val="002060"/>
          <w:sz w:val="24"/>
          <w:szCs w:val="24"/>
        </w:rPr>
        <w:t>Checklist for the Day of the Test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b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>
        <w:rPr>
          <w:rFonts w:ascii="TTFF2D8618t00" w:hAnsi="TTFF2D8618t00"/>
          <w:color w:val="002060"/>
          <w:sz w:val="24"/>
          <w:szCs w:val="24"/>
        </w:rPr>
        <w:t xml:space="preserve">23. </w:t>
      </w:r>
      <w:r w:rsidRPr="005F29E9">
        <w:rPr>
          <w:rFonts w:ascii="TTFF2D8618t00" w:hAnsi="TTFF2D8618t00"/>
          <w:color w:val="002060"/>
          <w:sz w:val="24"/>
          <w:szCs w:val="24"/>
        </w:rPr>
        <w:t>Checklist for the Day of the Test - Compiled from many sources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including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an article by Ruth </w:t>
      </w:r>
      <w:proofErr w:type="spellStart"/>
      <w:r w:rsidRPr="005F29E9">
        <w:rPr>
          <w:rFonts w:ascii="TTFF2D8618t00" w:hAnsi="TTFF2D8618t00"/>
          <w:color w:val="002060"/>
          <w:sz w:val="24"/>
          <w:szCs w:val="24"/>
        </w:rPr>
        <w:t>Beechick</w:t>
      </w:r>
      <w:proofErr w:type="spellEnd"/>
      <w:r w:rsidRPr="005F29E9">
        <w:rPr>
          <w:rFonts w:ascii="TTFF2D8618t00" w:hAnsi="TTFF2D8618t00"/>
          <w:color w:val="002060"/>
          <w:sz w:val="24"/>
          <w:szCs w:val="24"/>
        </w:rPr>
        <w:t>, Dorothy Karman, and Gregory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spellStart"/>
      <w:r w:rsidRPr="005F29E9">
        <w:rPr>
          <w:rFonts w:ascii="TTFF2D8618t00" w:hAnsi="TTFF2D8618t00"/>
          <w:color w:val="002060"/>
          <w:sz w:val="24"/>
          <w:szCs w:val="24"/>
        </w:rPr>
        <w:t>Cizek</w:t>
      </w:r>
      <w:proofErr w:type="spellEnd"/>
      <w:r w:rsidRPr="005F29E9">
        <w:rPr>
          <w:rFonts w:ascii="TTFF2D8618t00" w:hAnsi="TTFF2D8618t00"/>
          <w:color w:val="002060"/>
          <w:sz w:val="24"/>
          <w:szCs w:val="24"/>
        </w:rPr>
        <w:t xml:space="preserve"> in the February/March 1990 Teaching Home, reprinted with</w:t>
      </w:r>
    </w:p>
    <w:p w:rsid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permission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>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(__) Plan ahead for a peaceful, unhurried evening and morning before the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test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>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(__) Check directions to the testing site and plan to leave and arrive early to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avoid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stress before the test.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(__) Make sure your child sleeps well, eats a healthy breakfast, and gets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enough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water to drink.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(__) Be prepared with necessary tools such as extra pencils or calculators if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allowed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>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(__) If this is your child's first test, you may want to be present in the back of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the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room for at least part of the time to relieve his anxiety.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(__) Be sure your child understands what to do if he needs to go to the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bathroom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during the test. Try to prevent this need.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(__) Avoid conversations between other students and your child before a test;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anxiety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is contagious.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(__) Pray with your child that he will remember what he has learned and do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his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best.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Thank the Lord that He promised to always be with your child and take good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care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of him.</w:t>
      </w:r>
    </w:p>
    <w:p w:rsidR="00E26B10" w:rsidRDefault="00E26B10">
      <w:pPr>
        <w:rPr>
          <w:rFonts w:ascii="TTFF2D8618t00" w:hAnsi="TTFF2D8618t00"/>
          <w:color w:val="002060"/>
          <w:sz w:val="24"/>
          <w:szCs w:val="24"/>
        </w:rPr>
      </w:pPr>
      <w:r>
        <w:rPr>
          <w:rFonts w:ascii="TTFF2D8618t00" w:hAnsi="TTFF2D8618t00"/>
          <w:color w:val="002060"/>
          <w:sz w:val="24"/>
          <w:szCs w:val="24"/>
        </w:rPr>
        <w:br w:type="page"/>
      </w:r>
    </w:p>
    <w:p w:rsidR="005F29E9" w:rsidRDefault="005F29E9" w:rsidP="005F29E9">
      <w:pPr>
        <w:spacing w:after="0" w:line="240" w:lineRule="auto"/>
        <w:rPr>
          <w:rFonts w:ascii="TTFF2D8618t00" w:hAnsi="TTFF2D8618t00"/>
          <w:b/>
          <w:color w:val="002060"/>
          <w:sz w:val="24"/>
          <w:szCs w:val="24"/>
        </w:rPr>
      </w:pPr>
      <w:r w:rsidRPr="005F29E9">
        <w:rPr>
          <w:rFonts w:ascii="TTFF2D8618t00" w:hAnsi="TTFF2D8618t00"/>
          <w:b/>
          <w:color w:val="002060"/>
          <w:sz w:val="24"/>
          <w:szCs w:val="24"/>
        </w:rPr>
        <w:lastRenderedPageBreak/>
        <w:t>21. What Test-Taking Skills Can I Teach My Child?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b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There are specific skills and strategies involved in taking tests that can help</w:t>
      </w:r>
    </w:p>
    <w:p w:rsid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your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child do his best.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E26B10" w:rsidRDefault="005F29E9" w:rsidP="005F29E9">
      <w:pPr>
        <w:spacing w:after="0" w:line="240" w:lineRule="auto"/>
        <w:rPr>
          <w:rFonts w:ascii="TTFF2D8618t00" w:hAnsi="TTFF2D8618t00"/>
          <w:b/>
          <w:color w:val="002060"/>
          <w:sz w:val="24"/>
          <w:szCs w:val="24"/>
        </w:rPr>
      </w:pPr>
      <w:r w:rsidRPr="00E26B10">
        <w:rPr>
          <w:rFonts w:ascii="TTFF2D8618t00" w:hAnsi="TTFF2D8618t00"/>
          <w:b/>
          <w:color w:val="002060"/>
          <w:sz w:val="24"/>
          <w:szCs w:val="24"/>
        </w:rPr>
        <w:t>1. Directions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Always listen to and read the directions carefully; don't assume that you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already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know them. Sometimes they change only slightly, but significantly,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from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one section to the next.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Ask the instructor to explain any directions that you do not understand.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 xml:space="preserve">__ </w:t>
      </w: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Be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sure you know how and where to mark the answers, especially if they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are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on a separate sheet.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Mark answers carefully and neatly, filling in the blanks completely so that it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will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be graded correctly.</w:t>
      </w:r>
    </w:p>
    <w:p w:rsid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b/>
          <w:color w:val="002060"/>
          <w:sz w:val="24"/>
          <w:szCs w:val="24"/>
        </w:rPr>
      </w:pPr>
      <w:r w:rsidRPr="005F29E9">
        <w:rPr>
          <w:rFonts w:ascii="TTFF2D8618t00" w:hAnsi="TTFF2D8618t00"/>
          <w:b/>
          <w:color w:val="002060"/>
          <w:sz w:val="24"/>
          <w:szCs w:val="24"/>
        </w:rPr>
        <w:t>2. Wording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Watch out for wording such as "Which of the following is not true?" or for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answers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that sound or look similar.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 xml:space="preserve">__ </w:t>
      </w: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On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a true or false question, look for the words never, always, only, best.</w:t>
      </w:r>
    </w:p>
    <w:p w:rsid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b/>
          <w:color w:val="002060"/>
          <w:sz w:val="24"/>
          <w:szCs w:val="24"/>
        </w:rPr>
      </w:pPr>
      <w:r w:rsidRPr="005F29E9">
        <w:rPr>
          <w:rFonts w:ascii="TTFF2D8618t00" w:hAnsi="TTFF2D8618t00"/>
          <w:b/>
          <w:color w:val="002060"/>
          <w:sz w:val="24"/>
          <w:szCs w:val="24"/>
        </w:rPr>
        <w:t>3. Attitude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Relax by taking several slow, deep breaths and changing your position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from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time to time.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Remember that you know a lot of information and that you are doing your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best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to show what you know.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Breathe a short prayer for the Lord's help (as prayed earlier).</w:t>
      </w:r>
    </w:p>
    <w:p w:rsid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b/>
          <w:color w:val="002060"/>
          <w:sz w:val="24"/>
          <w:szCs w:val="24"/>
        </w:rPr>
      </w:pPr>
      <w:r w:rsidRPr="005F29E9">
        <w:rPr>
          <w:rFonts w:ascii="TTFF2D8618t00" w:hAnsi="TTFF2D8618t00"/>
          <w:b/>
          <w:color w:val="002060"/>
          <w:sz w:val="24"/>
          <w:szCs w:val="24"/>
        </w:rPr>
        <w:t>4. Pacing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 xml:space="preserve">__ </w:t>
      </w: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Since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most tests are timed, don't get bogged down on a question that you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can't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answer or are unsure about.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Answer the items you are sure of first. This builds confidence, and you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won't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miss points on easy questions by running out of time.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Skip difficult questions and place an "x" by the number of the question in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the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margin on the answer sheet.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Answer questions that you're not sure of the best you can and mark them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with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a "?" in the margin.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 xml:space="preserve">__ </w:t>
      </w: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When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you have answered all the other questions, answer the questions</w:t>
      </w:r>
    </w:p>
    <w:p w:rsidR="00E26B10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with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an "X" in the margin and recheck questions you marked with "?".</w:t>
      </w:r>
    </w:p>
    <w:p w:rsidR="00E26B10" w:rsidRDefault="00E26B10">
      <w:pPr>
        <w:rPr>
          <w:rFonts w:ascii="TTFF2D8618t00" w:hAnsi="TTFF2D8618t00"/>
          <w:color w:val="002060"/>
          <w:sz w:val="24"/>
          <w:szCs w:val="24"/>
        </w:rPr>
      </w:pPr>
      <w:r>
        <w:rPr>
          <w:rFonts w:ascii="TTFF2D8618t00" w:hAnsi="TTFF2D8618t00"/>
          <w:color w:val="002060"/>
          <w:sz w:val="24"/>
          <w:szCs w:val="24"/>
        </w:rPr>
        <w:br w:type="page"/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bookmarkStart w:id="0" w:name="_GoBack"/>
      <w:bookmarkEnd w:id="0"/>
    </w:p>
    <w:p w:rsid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b/>
          <w:color w:val="002060"/>
          <w:sz w:val="24"/>
          <w:szCs w:val="24"/>
        </w:rPr>
      </w:pPr>
      <w:r w:rsidRPr="005F29E9">
        <w:rPr>
          <w:rFonts w:ascii="TTFF2D8618t00" w:hAnsi="TTFF2D8618t00"/>
          <w:b/>
          <w:color w:val="002060"/>
          <w:sz w:val="24"/>
          <w:szCs w:val="24"/>
        </w:rPr>
        <w:t>5. Helps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 xml:space="preserve">__ </w:t>
      </w: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If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you need to, look back at the reading selection to check facts and ideas.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Try each answer in the blank to help you decide which one sounds right.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Remember, sometimes there are no mistakes to be found or two answers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can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be correct and you must choose the answer that includes them both.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 xml:space="preserve">__ </w:t>
      </w: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When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you are not sure, eliminate answers you know are incorrect and take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your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best guess among the rest. Some of your guesses may be right.</w:t>
      </w:r>
    </w:p>
    <w:p w:rsid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b/>
          <w:color w:val="002060"/>
          <w:sz w:val="24"/>
          <w:szCs w:val="24"/>
        </w:rPr>
      </w:pPr>
      <w:r w:rsidRPr="005F29E9">
        <w:rPr>
          <w:rFonts w:ascii="TTFF2D8618t00" w:hAnsi="TTFF2D8618t00"/>
          <w:b/>
          <w:color w:val="002060"/>
          <w:sz w:val="24"/>
          <w:szCs w:val="24"/>
        </w:rPr>
        <w:t>6. Math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 xml:space="preserve">__ </w:t>
      </w: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On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arithmetic test items, do a quick estimate with rounded-off numbers.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This will help you avoid "silly" mistakes and may even help you locate the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only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possible answer.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 xml:space="preserve">__ </w:t>
      </w: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When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you copy a math problem onto scratch paper, line up the numbers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carefully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and double check your copying.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__ Check math problems by reversing operations.</w:t>
      </w:r>
      <w:proofErr w:type="gramEnd"/>
    </w:p>
    <w:p w:rsid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b/>
          <w:color w:val="002060"/>
          <w:sz w:val="24"/>
          <w:szCs w:val="24"/>
        </w:rPr>
      </w:pPr>
      <w:r w:rsidRPr="005F29E9">
        <w:rPr>
          <w:rFonts w:ascii="TTFF2D8618t00" w:hAnsi="TTFF2D8618t00"/>
          <w:b/>
          <w:color w:val="002060"/>
          <w:sz w:val="24"/>
          <w:szCs w:val="24"/>
        </w:rPr>
        <w:t>7. Timing</w:t>
      </w:r>
    </w:p>
    <w:p w:rsid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Use all the time allotted for the test; review your test if you finish early.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>__ Recheck the directions, questions, and your answers.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 xml:space="preserve">__ </w:t>
      </w: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Do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not change answers unless they are obviously wrong</w:t>
      </w:r>
    </w:p>
    <w:p w:rsidR="005F29E9" w:rsidRPr="005F29E9" w:rsidRDefault="005F29E9" w:rsidP="005F29E9">
      <w:pPr>
        <w:spacing w:after="0" w:line="240" w:lineRule="auto"/>
        <w:rPr>
          <w:rFonts w:ascii="TTFF2D8618t00" w:hAnsi="TTFF2D8618t00"/>
          <w:color w:val="002060"/>
          <w:sz w:val="24"/>
          <w:szCs w:val="24"/>
        </w:rPr>
      </w:pPr>
      <w:r w:rsidRPr="005F29E9">
        <w:rPr>
          <w:rFonts w:ascii="TTFF2D8618t00" w:hAnsi="TTFF2D8618t00"/>
          <w:color w:val="002060"/>
          <w:sz w:val="24"/>
          <w:szCs w:val="24"/>
        </w:rPr>
        <w:t xml:space="preserve">__ </w:t>
      </w: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Don't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panic when students start handing in their papers. There's no reward</w:t>
      </w:r>
    </w:p>
    <w:p w:rsidR="005F29E9" w:rsidRPr="005F29E9" w:rsidRDefault="005F29E9" w:rsidP="005F29E9">
      <w:pPr>
        <w:spacing w:after="0" w:line="240" w:lineRule="auto"/>
        <w:ind w:firstLine="720"/>
        <w:rPr>
          <w:rFonts w:ascii="TTFF2D8618t00" w:hAnsi="TTFF2D8618t00"/>
          <w:color w:val="002060"/>
          <w:sz w:val="24"/>
          <w:szCs w:val="24"/>
        </w:rPr>
      </w:pPr>
      <w:proofErr w:type="gramStart"/>
      <w:r w:rsidRPr="005F29E9">
        <w:rPr>
          <w:rFonts w:ascii="TTFF2D8618t00" w:hAnsi="TTFF2D8618t00"/>
          <w:color w:val="002060"/>
          <w:sz w:val="24"/>
          <w:szCs w:val="24"/>
        </w:rPr>
        <w:t>for</w:t>
      </w:r>
      <w:proofErr w:type="gramEnd"/>
      <w:r w:rsidRPr="005F29E9">
        <w:rPr>
          <w:rFonts w:ascii="TTFF2D8618t00" w:hAnsi="TTFF2D8618t00"/>
          <w:color w:val="002060"/>
          <w:sz w:val="24"/>
          <w:szCs w:val="24"/>
        </w:rPr>
        <w:t xml:space="preserve"> being the first.</w:t>
      </w:r>
    </w:p>
    <w:sectPr w:rsidR="005F29E9" w:rsidRPr="005F2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FF2D68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339B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2DA9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2D86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D"/>
    <w:rsid w:val="005F29E9"/>
    <w:rsid w:val="007D4E4D"/>
    <w:rsid w:val="00C965D9"/>
    <w:rsid w:val="00E26B10"/>
    <w:rsid w:val="00E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2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9718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7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85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8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20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19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75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57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56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54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22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60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0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01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23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83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7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2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88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72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22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83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4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92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3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38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65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0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3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3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2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2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80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98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28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54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10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91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71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39701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9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94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52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50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22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83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8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32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52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09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2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3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32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6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15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1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40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23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43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0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14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69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3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92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52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7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26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54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22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Glenn</cp:lastModifiedBy>
  <cp:revision>1</cp:revision>
  <dcterms:created xsi:type="dcterms:W3CDTF">2016-03-31T13:59:00Z</dcterms:created>
  <dcterms:modified xsi:type="dcterms:W3CDTF">2016-03-31T14:41:00Z</dcterms:modified>
</cp:coreProperties>
</file>